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20" w:rsidRPr="00447158" w:rsidRDefault="00786E3E" w:rsidP="00786E3E">
      <w:pPr>
        <w:ind w:firstLine="709"/>
        <w:rPr>
          <w:b/>
          <w:u w:val="single"/>
        </w:rPr>
      </w:pPr>
      <w:r>
        <w:rPr>
          <w:b/>
          <w:u w:val="single"/>
        </w:rPr>
        <w:t>Тезисы доклада на секции Ц</w:t>
      </w:r>
      <w:r w:rsidR="00073D20" w:rsidRPr="00447158">
        <w:rPr>
          <w:b/>
          <w:u w:val="single"/>
        </w:rPr>
        <w:t>ДУ 12.01</w:t>
      </w:r>
      <w:r>
        <w:rPr>
          <w:b/>
          <w:u w:val="single"/>
        </w:rPr>
        <w:t>.</w:t>
      </w:r>
      <w:r w:rsidR="00BE572A">
        <w:rPr>
          <w:b/>
          <w:u w:val="single"/>
        </w:rPr>
        <w:t>2023</w:t>
      </w:r>
      <w:bookmarkStart w:id="0" w:name="_GoBack"/>
      <w:bookmarkEnd w:id="0"/>
    </w:p>
    <w:p w:rsidR="001072BB" w:rsidRPr="00786E3E" w:rsidRDefault="001072BB" w:rsidP="00786E3E">
      <w:pPr>
        <w:pStyle w:val="a3"/>
        <w:numPr>
          <w:ilvl w:val="0"/>
          <w:numId w:val="3"/>
        </w:numPr>
        <w:ind w:left="0" w:firstLine="709"/>
        <w:rPr>
          <w:b/>
        </w:rPr>
      </w:pPr>
      <w:r w:rsidRPr="00786E3E">
        <w:rPr>
          <w:b/>
        </w:rPr>
        <w:t>Необходимость актуализации профстандарта СТАТИСТИК.</w:t>
      </w:r>
    </w:p>
    <w:p w:rsidR="001072BB" w:rsidRDefault="001072BB" w:rsidP="00786E3E">
      <w:pPr>
        <w:ind w:firstLine="709"/>
        <w:jc w:val="both"/>
      </w:pPr>
      <w:r>
        <w:t>Действующая редакция профессионального стандарта СТАТИСТИК была введена в действие Приказом Министерс</w:t>
      </w:r>
      <w:r w:rsidR="00786E3E">
        <w:t xml:space="preserve">тва труда и социальной защиты Российской Федерации </w:t>
      </w:r>
      <w:r>
        <w:t>от 08.09.2015 №</w:t>
      </w:r>
      <w:r w:rsidR="00786E3E">
        <w:t xml:space="preserve"> </w:t>
      </w:r>
      <w:r>
        <w:t>605н, рег.№459. За время, прошедшее с этого момента</w:t>
      </w:r>
      <w:r w:rsidR="00786E3E">
        <w:t>,</w:t>
      </w:r>
      <w:r>
        <w:t xml:space="preserve"> существенно изменились требования к работникам, о чём свидетельствует значительный объем запросов работодателей о необходимости развития как статистической науки в целом, так и подготовки кадров по соответствующему виду деятельности.</w:t>
      </w:r>
    </w:p>
    <w:p w:rsidR="001072BB" w:rsidRDefault="001072BB" w:rsidP="00786E3E">
      <w:pPr>
        <w:ind w:firstLine="709"/>
        <w:jc w:val="both"/>
      </w:pPr>
      <w:r>
        <w:t xml:space="preserve">Содержание профессионального стандарта «Статистик» должно предполагать удовлетворение потребностей экономики в специалистах-статистиках в различных видах деятельности. </w:t>
      </w:r>
    </w:p>
    <w:p w:rsidR="001072BB" w:rsidRDefault="001072BB" w:rsidP="00786E3E">
      <w:pPr>
        <w:ind w:firstLine="709"/>
        <w:jc w:val="both"/>
      </w:pPr>
      <w:r>
        <w:t xml:space="preserve">Проведенный анализ содержания справочников кодов ОКВЭД в 2021 году свидетельствует о том, что для решения профессиональных задач и выполнения трудовых функций многих видов деятельности предполагается использование профессии «Статистик». </w:t>
      </w:r>
    </w:p>
    <w:p w:rsidR="000A6FC2" w:rsidRDefault="0044617A" w:rsidP="00786E3E">
      <w:pPr>
        <w:ind w:firstLine="709"/>
        <w:jc w:val="both"/>
      </w:pPr>
      <w:r>
        <w:t>Содержание</w:t>
      </w:r>
      <w:r w:rsidR="001072BB">
        <w:t xml:space="preserve"> действующего профессионального стандарта </w:t>
      </w:r>
      <w:r>
        <w:t xml:space="preserve">«Статистик» не в полной мере соответствует </w:t>
      </w:r>
      <w:r w:rsidR="001072BB">
        <w:t>виду деят</w:t>
      </w:r>
      <w:r>
        <w:t>ельности и б</w:t>
      </w:r>
      <w:r w:rsidR="001072BB">
        <w:t>ез</w:t>
      </w:r>
      <w:r>
        <w:t xml:space="preserve"> его</w:t>
      </w:r>
      <w:r w:rsidR="001072BB">
        <w:t xml:space="preserve"> </w:t>
      </w:r>
      <w:r>
        <w:t>актуализации</w:t>
      </w:r>
      <w:r w:rsidR="001072BB">
        <w:t xml:space="preserve"> </w:t>
      </w:r>
      <w:r>
        <w:t xml:space="preserve">с учётом современных потребностей рынка труда его эффективное применение не </w:t>
      </w:r>
      <w:r w:rsidR="001072BB">
        <w:t>представляется возможным.</w:t>
      </w:r>
    </w:p>
    <w:p w:rsidR="001072BB" w:rsidRPr="00786E3E" w:rsidRDefault="0044617A" w:rsidP="00786E3E">
      <w:pPr>
        <w:pStyle w:val="a3"/>
        <w:numPr>
          <w:ilvl w:val="0"/>
          <w:numId w:val="3"/>
        </w:numPr>
        <w:ind w:left="0" w:firstLine="709"/>
        <w:rPr>
          <w:b/>
        </w:rPr>
      </w:pPr>
      <w:r w:rsidRPr="00786E3E">
        <w:rPr>
          <w:b/>
        </w:rPr>
        <w:t>Основные направления актуализации профстандарта «Статистик».</w:t>
      </w:r>
    </w:p>
    <w:p w:rsidR="001072BB" w:rsidRDefault="0044617A" w:rsidP="00786E3E">
      <w:pPr>
        <w:pStyle w:val="a3"/>
        <w:numPr>
          <w:ilvl w:val="0"/>
          <w:numId w:val="4"/>
        </w:numPr>
        <w:ind w:left="0" w:firstLine="709"/>
      </w:pPr>
      <w:r>
        <w:t>Совершенствование технологий проведения</w:t>
      </w:r>
      <w:r w:rsidR="001072BB">
        <w:t xml:space="preserve"> статистических наблюдений в целях сбора первичных статистических данных, в том числе с применением цифровых технологий (телекоммуникационные и геоинформационные технологии, </w:t>
      </w:r>
      <w:proofErr w:type="spellStart"/>
      <w:r w:rsidR="001072BB">
        <w:t>нейросети</w:t>
      </w:r>
      <w:proofErr w:type="spellEnd"/>
      <w:r w:rsidR="001072BB">
        <w:t>, технологии машинного зрения, аудио- и видео-распознавания, Интернет вещей)</w:t>
      </w:r>
      <w:r>
        <w:t>.</w:t>
      </w:r>
    </w:p>
    <w:p w:rsidR="0044617A" w:rsidRDefault="0044617A" w:rsidP="00786E3E">
      <w:pPr>
        <w:pStyle w:val="a3"/>
        <w:numPr>
          <w:ilvl w:val="0"/>
          <w:numId w:val="4"/>
        </w:numPr>
        <w:ind w:left="0" w:firstLine="709"/>
      </w:pPr>
      <w:r w:rsidRPr="0044617A">
        <w:t xml:space="preserve">Совершенствование технологий </w:t>
      </w:r>
      <w:r w:rsidR="001072BB">
        <w:t>обработк</w:t>
      </w:r>
      <w:r>
        <w:t>и</w:t>
      </w:r>
      <w:r w:rsidR="001072BB">
        <w:t xml:space="preserve"> статистических данных, в том числе с применением цифровых технологий (технологии обработки и анализа Больших Данных, машинного обучения и искусственного интеллекта)</w:t>
      </w:r>
      <w:r>
        <w:t>.</w:t>
      </w:r>
    </w:p>
    <w:p w:rsidR="00073D20" w:rsidRDefault="00073D20" w:rsidP="00786E3E">
      <w:pPr>
        <w:pStyle w:val="a3"/>
        <w:numPr>
          <w:ilvl w:val="0"/>
          <w:numId w:val="4"/>
        </w:numPr>
      </w:pPr>
      <w:r>
        <w:t>П</w:t>
      </w:r>
      <w:r w:rsidR="001072BB">
        <w:t>одготовка аналитических отчетов, а также обзоров, докладов, рекомендаций, проектов нормативных документов на основе статистических расчетов и с применением современных цифровых технологий</w:t>
      </w:r>
      <w:r>
        <w:t>.</w:t>
      </w:r>
    </w:p>
    <w:p w:rsidR="00073D20" w:rsidRDefault="00073D20" w:rsidP="00786E3E">
      <w:pPr>
        <w:pStyle w:val="a3"/>
        <w:numPr>
          <w:ilvl w:val="0"/>
          <w:numId w:val="4"/>
        </w:numPr>
      </w:pPr>
      <w:r>
        <w:t>И</w:t>
      </w:r>
      <w:r w:rsidR="001072BB">
        <w:t>сследование, моделирование и прогнозирование общественных явлений и процессов</w:t>
      </w:r>
      <w:r>
        <w:t>.</w:t>
      </w:r>
    </w:p>
    <w:p w:rsidR="001072BB" w:rsidRDefault="00073D20" w:rsidP="00786E3E">
      <w:pPr>
        <w:pStyle w:val="a3"/>
        <w:numPr>
          <w:ilvl w:val="0"/>
          <w:numId w:val="4"/>
        </w:numPr>
      </w:pPr>
      <w:r>
        <w:lastRenderedPageBreak/>
        <w:t>О</w:t>
      </w:r>
      <w:r w:rsidR="001072BB">
        <w:t>бразовательная деятельность в области статистики (формирование и повышение цифровой и статистической грамотности, обеспечение развития</w:t>
      </w:r>
      <w:r w:rsidRPr="00073D20">
        <w:t xml:space="preserve"> </w:t>
      </w:r>
      <w:r>
        <w:t>профессиональных компетенций</w:t>
      </w:r>
      <w:r w:rsidR="001072BB">
        <w:t>)</w:t>
      </w:r>
      <w:r>
        <w:t>.</w:t>
      </w:r>
    </w:p>
    <w:p w:rsidR="001072BB" w:rsidRDefault="00786E3E" w:rsidP="00786E3E">
      <w:pPr>
        <w:pStyle w:val="a3"/>
        <w:numPr>
          <w:ilvl w:val="0"/>
          <w:numId w:val="4"/>
        </w:numPr>
      </w:pPr>
      <w:r>
        <w:t>Э</w:t>
      </w:r>
      <w:r w:rsidR="001072BB">
        <w:t>кспертно-консультационная деятельность в области статистики</w:t>
      </w:r>
    </w:p>
    <w:p w:rsidR="001072BB" w:rsidRDefault="00786E3E" w:rsidP="00786E3E">
      <w:pPr>
        <w:pStyle w:val="a3"/>
        <w:numPr>
          <w:ilvl w:val="0"/>
          <w:numId w:val="4"/>
        </w:numPr>
      </w:pPr>
      <w:r>
        <w:t>Н</w:t>
      </w:r>
      <w:r w:rsidR="001072BB">
        <w:t>аучно-методическая и методологическая деятельность в области статистики</w:t>
      </w:r>
    </w:p>
    <w:p w:rsidR="001072BB" w:rsidRDefault="001072BB" w:rsidP="00786E3E">
      <w:pPr>
        <w:ind w:firstLine="709"/>
      </w:pPr>
    </w:p>
    <w:p w:rsidR="001072BB" w:rsidRDefault="001072BB" w:rsidP="00786E3E">
      <w:pPr>
        <w:ind w:firstLine="709"/>
      </w:pPr>
      <w:r>
        <w:t>В тексте текущей редакции учтены з</w:t>
      </w:r>
      <w:r w:rsidR="00786E3E">
        <w:t>амечания ФОИВ и участников профессиональной деятельности</w:t>
      </w:r>
      <w:r>
        <w:t xml:space="preserve">. </w:t>
      </w:r>
    </w:p>
    <w:p w:rsidR="001072BB" w:rsidRDefault="001072BB" w:rsidP="00786E3E">
      <w:pPr>
        <w:ind w:firstLine="709"/>
      </w:pPr>
      <w:r>
        <w:t xml:space="preserve">Результаты деятельности рабочей группы регулярно публикуются на сайте </w:t>
      </w:r>
      <w:r w:rsidR="00786E3E" w:rsidRPr="00786E3E">
        <w:t>Совет</w:t>
      </w:r>
      <w:r w:rsidR="00786E3E">
        <w:t>а</w:t>
      </w:r>
      <w:r w:rsidR="00786E3E" w:rsidRPr="00786E3E">
        <w:t xml:space="preserve"> по профессиональным квалификациям финансового рынка</w:t>
      </w:r>
      <w:r w:rsidR="00786E3E">
        <w:t xml:space="preserve"> </w:t>
      </w:r>
      <w:hyperlink r:id="rId6" w:history="1">
        <w:r w:rsidR="00786E3E" w:rsidRPr="00A15CEC">
          <w:rPr>
            <w:rStyle w:val="a4"/>
          </w:rPr>
          <w:t>https://asprof.ru/</w:t>
        </w:r>
      </w:hyperlink>
      <w:r w:rsidR="00786E3E">
        <w:t xml:space="preserve">. </w:t>
      </w:r>
    </w:p>
    <w:p w:rsidR="001072BB" w:rsidRDefault="001072BB" w:rsidP="00786E3E">
      <w:pPr>
        <w:ind w:firstLine="709"/>
      </w:pPr>
      <w:r>
        <w:t>Общественное обсуждение актуализированной ре</w:t>
      </w:r>
      <w:r w:rsidR="00786E3E">
        <w:t>дакции стандарта  продолжится в течение</w:t>
      </w:r>
      <w:r>
        <w:t xml:space="preserve"> января 2023 года.</w:t>
      </w:r>
    </w:p>
    <w:p w:rsidR="001072BB" w:rsidRDefault="001072BB" w:rsidP="00786E3E">
      <w:pPr>
        <w:ind w:firstLine="709"/>
      </w:pPr>
      <w:r>
        <w:t>В феврале 2023 года планируется завершение технической редакции, составление пояснительной записки и передача проекта в Минтруд</w:t>
      </w:r>
    </w:p>
    <w:sectPr w:rsidR="0010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A94"/>
    <w:multiLevelType w:val="hybridMultilevel"/>
    <w:tmpl w:val="D05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7E9A"/>
    <w:multiLevelType w:val="hybridMultilevel"/>
    <w:tmpl w:val="8E3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706C"/>
    <w:multiLevelType w:val="multilevel"/>
    <w:tmpl w:val="A21C9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B"/>
    <w:rsid w:val="00073D20"/>
    <w:rsid w:val="000A6FC2"/>
    <w:rsid w:val="001072BB"/>
    <w:rsid w:val="00152ADA"/>
    <w:rsid w:val="0044617A"/>
    <w:rsid w:val="00447158"/>
    <w:rsid w:val="005E047B"/>
    <w:rsid w:val="00786E3E"/>
    <w:rsid w:val="00B9226F"/>
    <w:rsid w:val="00B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6F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E047B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047B"/>
    <w:pPr>
      <w:keepNext/>
      <w:keepLines/>
      <w:spacing w:before="200"/>
      <w:ind w:left="576" w:hanging="576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47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47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07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6F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E047B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047B"/>
    <w:pPr>
      <w:keepNext/>
      <w:keepLines/>
      <w:spacing w:before="200"/>
      <w:ind w:left="576" w:hanging="576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47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47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07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pro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Shvey</dc:creator>
  <cp:lastModifiedBy>Бутырев Владимир Викторович</cp:lastModifiedBy>
  <cp:revision>2</cp:revision>
  <dcterms:created xsi:type="dcterms:W3CDTF">2023-01-09T13:52:00Z</dcterms:created>
  <dcterms:modified xsi:type="dcterms:W3CDTF">2023-01-09T13:52:00Z</dcterms:modified>
</cp:coreProperties>
</file>